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547" w:rsidRDefault="000B7547" w:rsidP="000B7547">
      <w:pPr>
        <w:jc w:val="center"/>
        <w:rPr>
          <w:b/>
          <w:noProof/>
          <w:sz w:val="36"/>
          <w:szCs w:val="36"/>
          <w:lang w:eastAsia="el-GR"/>
        </w:rPr>
      </w:pPr>
      <w:r w:rsidRPr="008608CA">
        <w:rPr>
          <w:b/>
          <w:noProof/>
          <w:sz w:val="36"/>
          <w:szCs w:val="36"/>
          <w:lang w:eastAsia="el-GR"/>
        </w:rPr>
        <w:t>Δελτίο Τύπου</w:t>
      </w:r>
    </w:p>
    <w:p w:rsidR="000B7547" w:rsidRDefault="000B7547" w:rsidP="000B7547">
      <w:pPr>
        <w:jc w:val="center"/>
        <w:rPr>
          <w:b/>
          <w:noProof/>
          <w:sz w:val="36"/>
          <w:szCs w:val="36"/>
          <w:lang w:eastAsia="el-GR"/>
        </w:rPr>
      </w:pPr>
      <w:r>
        <w:rPr>
          <w:b/>
          <w:noProof/>
          <w:sz w:val="36"/>
          <w:szCs w:val="36"/>
          <w:lang w:eastAsia="el-GR"/>
        </w:rPr>
        <w:t>Γιορτή παιδικού και εφηβικού βιβλίου του ΣΕΒΑ</w:t>
      </w:r>
    </w:p>
    <w:p w:rsidR="000B7547" w:rsidRPr="008608CA" w:rsidRDefault="000B7547" w:rsidP="000B7547">
      <w:pPr>
        <w:jc w:val="center"/>
        <w:rPr>
          <w:b/>
          <w:noProof/>
          <w:sz w:val="36"/>
          <w:szCs w:val="36"/>
          <w:lang w:eastAsia="el-GR"/>
        </w:rPr>
      </w:pPr>
      <w:r>
        <w:rPr>
          <w:b/>
          <w:noProof/>
          <w:sz w:val="36"/>
          <w:szCs w:val="36"/>
          <w:lang w:eastAsia="el-GR"/>
        </w:rPr>
        <w:t>19-31 Δεκεμβρίου 2015</w:t>
      </w:r>
    </w:p>
    <w:p w:rsidR="000B7547" w:rsidRDefault="000B7547" w:rsidP="000B7547">
      <w:pPr>
        <w:jc w:val="center"/>
      </w:pPr>
      <w:r>
        <w:rPr>
          <w:noProof/>
          <w:lang w:val="en-US"/>
        </w:rPr>
        <w:drawing>
          <wp:inline distT="0" distB="0" distL="0" distR="0" wp14:anchorId="5F7271CA" wp14:editId="44842DA5">
            <wp:extent cx="5274310" cy="1948180"/>
            <wp:effectExtent l="19050" t="0" r="2540" b="0"/>
            <wp:docPr id="1" name="Picture 0" descr="unnam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2.jpg"/>
                    <pic:cNvPicPr/>
                  </pic:nvPicPr>
                  <pic:blipFill>
                    <a:blip r:embed="rId5" cstate="print"/>
                    <a:stretch>
                      <a:fillRect/>
                    </a:stretch>
                  </pic:blipFill>
                  <pic:spPr>
                    <a:xfrm>
                      <a:off x="0" y="0"/>
                      <a:ext cx="5274310" cy="1948180"/>
                    </a:xfrm>
                    <a:prstGeom prst="rect">
                      <a:avLst/>
                    </a:prstGeom>
                  </pic:spPr>
                </pic:pic>
              </a:graphicData>
            </a:graphic>
          </wp:inline>
        </w:drawing>
      </w:r>
    </w:p>
    <w:p w:rsidR="000B7547" w:rsidRPr="007B2DCA" w:rsidRDefault="000B7547" w:rsidP="000B7547">
      <w:pPr>
        <w:jc w:val="both"/>
      </w:pPr>
      <w:r w:rsidRPr="007B2DCA">
        <w:t xml:space="preserve">Ο ΣΕΒΑ σε συνεργασία µε την Φιλεκπαιδευτική Εταιρεία, διοργανώνει έκθεση παιδικού και εφηβικού βιβλίου στη Στοά του Βιβλίου στο κέντρο της Αθήνας µε δύο εισόδους και εξόδους από οδό Πεσµαζόγλου και Στοά </w:t>
      </w:r>
      <w:proofErr w:type="spellStart"/>
      <w:r w:rsidRPr="007B2DCA">
        <w:t>Αρσάκη</w:t>
      </w:r>
      <w:proofErr w:type="spellEnd"/>
      <w:r w:rsidRPr="007B2DCA">
        <w:t xml:space="preserve"> µεταξύ Πανεπιστηµίου και Σταδίου. </w:t>
      </w:r>
    </w:p>
    <w:p w:rsidR="000B7547" w:rsidRDefault="000B7547" w:rsidP="000B7547">
      <w:pPr>
        <w:jc w:val="both"/>
      </w:pPr>
      <w:r w:rsidRPr="007B2DCA">
        <w:t xml:space="preserve"> Στόχος της εκδήλωσης είναι η ανάδειξη ενός εορταστικού σηµείου στο κέντρο της πόλης, όπου µικροί και µεγάλοι επισκέπτες θα µπορούν να έρθουν σε επαφή µε τα βιβλία, να διασκεδάσουν και να συµµετέχουν στις πολυποίκιλες εκδηλώσεις που σχεδιάζουν ο ΣΕΒΑ, η Φιλεκπαιδευτική Εταιρεία, συνεργαζόµενοι φορείς και οι συµµετέχοντες εκδότες. Οι εκδηλώσεις θα περιλαµβάνουν παρουσιάσεις, διαδραστικά παιχνίδια, αναγνώσεις, ζωντανές µ</w:t>
      </w:r>
      <w:proofErr w:type="spellStart"/>
      <w:r w:rsidRPr="007B2DCA">
        <w:t>ουσικές</w:t>
      </w:r>
      <w:proofErr w:type="spellEnd"/>
      <w:r w:rsidRPr="007B2DCA">
        <w:t>, εκθέσεις και εκπαιδευτικά εργαστήρια. Στόχος η ενίσχυση της παιδικής αναγνωσιµότητας και ανάµεσα σε άλλα η προβολή του βιβλίου ως διαχρονικό ψυχαγωγικό µ</w:t>
      </w:r>
      <w:proofErr w:type="spellStart"/>
      <w:r w:rsidRPr="007B2DCA">
        <w:t>έσο</w:t>
      </w:r>
      <w:proofErr w:type="spellEnd"/>
      <w:r>
        <w:t>.</w:t>
      </w:r>
    </w:p>
    <w:p w:rsidR="000B7547" w:rsidRPr="000B7547" w:rsidRDefault="000B7547" w:rsidP="000B7547">
      <w:pPr>
        <w:jc w:val="both"/>
        <w:rPr>
          <w:lang w:val="en-US"/>
        </w:rPr>
      </w:pPr>
      <w:r>
        <w:t>X</w:t>
      </w:r>
      <w:bookmarkStart w:id="0" w:name="_GoBack"/>
      <w:bookmarkEnd w:id="0"/>
      <w:r>
        <w:t>ορηγοί επικοινωνίας της εκδήλωσής μας θα είναι η ΕΡΤ, το Πρώτο πρόγραμμα, το Δεύτερο πρόγραμμα, ο ΚΟ</w:t>
      </w:r>
      <w:r>
        <w:rPr>
          <w:lang w:val="en-US"/>
        </w:rPr>
        <w:t>SMOS</w:t>
      </w:r>
      <w:r>
        <w:t xml:space="preserve"> </w:t>
      </w:r>
      <w:proofErr w:type="spellStart"/>
      <w:r>
        <w:rPr>
          <w:lang w:val="en-US"/>
        </w:rPr>
        <w:t>fm</w:t>
      </w:r>
      <w:proofErr w:type="spellEnd"/>
      <w:r>
        <w:rPr>
          <w:lang w:val="en-US"/>
        </w:rPr>
        <w:t xml:space="preserve"> </w:t>
      </w:r>
      <w:r>
        <w:t xml:space="preserve">και το Κόκκινο </w:t>
      </w:r>
      <w:proofErr w:type="spellStart"/>
      <w:r>
        <w:t>fm</w:t>
      </w:r>
      <w:proofErr w:type="spellEnd"/>
      <w:r>
        <w:t xml:space="preserve">, το </w:t>
      </w:r>
      <w:r>
        <w:rPr>
          <w:lang w:val="en-US"/>
        </w:rPr>
        <w:t xml:space="preserve">artic.gr </w:t>
      </w:r>
      <w:r>
        <w:t xml:space="preserve">και το </w:t>
      </w:r>
      <w:r>
        <w:rPr>
          <w:lang w:val="en-US"/>
        </w:rPr>
        <w:t>mamakid.gr</w:t>
      </w:r>
    </w:p>
    <w:p w:rsidR="000B7547" w:rsidRDefault="000B7547" w:rsidP="000B7547">
      <w:pPr>
        <w:jc w:val="both"/>
      </w:pPr>
    </w:p>
    <w:p w:rsidR="000B7547" w:rsidRDefault="000B7547" w:rsidP="000B7547">
      <w:pPr>
        <w:jc w:val="both"/>
      </w:pPr>
      <w:r w:rsidRPr="007B2DCA">
        <w:t xml:space="preserve">ΩΡΑΡΙΟ ΛΕΙΤΟΥΡΓΙΑΣ  11.00π.µ.-20.00µ.µ. </w:t>
      </w:r>
    </w:p>
    <w:p w:rsidR="000B7547" w:rsidRDefault="000B7547" w:rsidP="000B7547">
      <w:pPr>
        <w:jc w:val="both"/>
      </w:pPr>
      <w:r w:rsidRPr="007B2DCA">
        <w:t xml:space="preserve">Πέµπτη 31/12: 11.00π.µ.-18.00µ.µ. </w:t>
      </w:r>
    </w:p>
    <w:p w:rsidR="000B7547" w:rsidRDefault="000B7547" w:rsidP="000B7547">
      <w:pPr>
        <w:jc w:val="both"/>
      </w:pPr>
      <w:r w:rsidRPr="007B2DCA">
        <w:t>Η έκθεση δεν θα λειτουργήσει τις επίσηµες αργίες</w:t>
      </w:r>
      <w:r>
        <w:t xml:space="preserve"> (25-26/12)</w:t>
      </w:r>
    </w:p>
    <w:p w:rsidR="000B7547" w:rsidRPr="00F31DAA" w:rsidRDefault="000B7547" w:rsidP="000B7547">
      <w:pPr>
        <w:jc w:val="both"/>
      </w:pPr>
      <w:hyperlink r:id="rId6" w:history="1">
        <w:r w:rsidRPr="004E576E">
          <w:rPr>
            <w:rStyle w:val="Hyperlink"/>
            <w:lang w:val="en-US"/>
          </w:rPr>
          <w:t>info</w:t>
        </w:r>
        <w:r w:rsidRPr="00F31DAA">
          <w:rPr>
            <w:rStyle w:val="Hyperlink"/>
          </w:rPr>
          <w:t>@</w:t>
        </w:r>
        <w:proofErr w:type="spellStart"/>
        <w:r w:rsidRPr="004E576E">
          <w:rPr>
            <w:rStyle w:val="Hyperlink"/>
            <w:lang w:val="en-US"/>
          </w:rPr>
          <w:t>seva</w:t>
        </w:r>
        <w:proofErr w:type="spellEnd"/>
        <w:r w:rsidRPr="00F31DAA">
          <w:rPr>
            <w:rStyle w:val="Hyperlink"/>
          </w:rPr>
          <w:t>.</w:t>
        </w:r>
        <w:r w:rsidRPr="004E576E">
          <w:rPr>
            <w:rStyle w:val="Hyperlink"/>
            <w:lang w:val="en-US"/>
          </w:rPr>
          <w:t>gr</w:t>
        </w:r>
      </w:hyperlink>
    </w:p>
    <w:p w:rsidR="003F6BBC" w:rsidRDefault="000B7547" w:rsidP="000B7547">
      <w:r>
        <w:t>Πληροφορίες: Οργανωτική υπεύθυνη</w:t>
      </w:r>
      <w:r w:rsidRPr="00F31DAA">
        <w:t xml:space="preserve"> </w:t>
      </w:r>
      <w:r>
        <w:t>Λιλή</w:t>
      </w:r>
      <w:r w:rsidRPr="00F31DAA">
        <w:t xml:space="preserve"> </w:t>
      </w:r>
      <w:proofErr w:type="spellStart"/>
      <w:r w:rsidRPr="00F31DAA">
        <w:t>Γάτη</w:t>
      </w:r>
      <w:proofErr w:type="spellEnd"/>
      <w:r w:rsidRPr="00F31DAA">
        <w:t xml:space="preserve"> 6938201678</w:t>
      </w:r>
    </w:p>
    <w:p w:rsidR="000B7547" w:rsidRDefault="000B7547" w:rsidP="000B7547"/>
    <w:p w:rsidR="000B7547" w:rsidRDefault="000B7547" w:rsidP="000B7547"/>
    <w:p w:rsidR="000B7547" w:rsidRDefault="000B7547" w:rsidP="000B7547"/>
    <w:sectPr w:rsidR="000B7547" w:rsidSect="003F6BB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55"/>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55"/>
    <w:family w:val="auto"/>
    <w:pitch w:val="variable"/>
    <w:sig w:usb0="00000081" w:usb1="00000000" w:usb2="00000000" w:usb3="00000000" w:csb0="00000008" w:csb1="00000000"/>
  </w:font>
  <w:font w:name="Lucida Grande">
    <w:panose1 w:val="020B0600040502020204"/>
    <w:charset w:val="00"/>
    <w:family w:val="roman"/>
    <w:notTrueType/>
    <w:pitch w:val="default"/>
  </w:font>
  <w:font w:name="Arial">
    <w:panose1 w:val="020B0604020202020204"/>
    <w:charset w:val="55"/>
    <w:family w:val="auto"/>
    <w:pitch w:val="variable"/>
    <w:sig w:usb0="00000081" w:usb1="00000000" w:usb2="00000000" w:usb3="00000000" w:csb0="00000008"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55"/>
    <w:family w:val="auto"/>
    <w:pitch w:val="variable"/>
    <w:sig w:usb0="00000081" w:usb1="00000000" w:usb2="00000000" w:usb3="00000000" w:csb0="00000008"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547"/>
    <w:rsid w:val="000B7547"/>
    <w:rsid w:val="003F6B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04C9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547"/>
    <w:pPr>
      <w:spacing w:after="160" w:line="259" w:lineRule="auto"/>
    </w:pPr>
    <w:rPr>
      <w:rFonts w:eastAsiaTheme="minorHAnsi"/>
      <w:sz w:val="22"/>
      <w:szCs w:val="22"/>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7547"/>
    <w:rPr>
      <w:color w:val="0000FF" w:themeColor="hyperlink"/>
      <w:u w:val="single"/>
    </w:rPr>
  </w:style>
  <w:style w:type="paragraph" w:styleId="BalloonText">
    <w:name w:val="Balloon Text"/>
    <w:basedOn w:val="Normal"/>
    <w:link w:val="BalloonTextChar"/>
    <w:uiPriority w:val="99"/>
    <w:semiHidden/>
    <w:unhideWhenUsed/>
    <w:rsid w:val="000B754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B7547"/>
    <w:rPr>
      <w:rFonts w:ascii="Lucida Grande" w:eastAsiaTheme="minorHAnsi" w:hAnsi="Lucida Grande"/>
      <w:sz w:val="18"/>
      <w:szCs w:val="18"/>
      <w:lang w:val="el-G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547"/>
    <w:pPr>
      <w:spacing w:after="160" w:line="259" w:lineRule="auto"/>
    </w:pPr>
    <w:rPr>
      <w:rFonts w:eastAsiaTheme="minorHAnsi"/>
      <w:sz w:val="22"/>
      <w:szCs w:val="22"/>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7547"/>
    <w:rPr>
      <w:color w:val="0000FF" w:themeColor="hyperlink"/>
      <w:u w:val="single"/>
    </w:rPr>
  </w:style>
  <w:style w:type="paragraph" w:styleId="BalloonText">
    <w:name w:val="Balloon Text"/>
    <w:basedOn w:val="Normal"/>
    <w:link w:val="BalloonTextChar"/>
    <w:uiPriority w:val="99"/>
    <w:semiHidden/>
    <w:unhideWhenUsed/>
    <w:rsid w:val="000B754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B7547"/>
    <w:rPr>
      <w:rFonts w:ascii="Lucida Grande" w:eastAsiaTheme="minorHAnsi" w:hAnsi="Lucida Grande"/>
      <w:sz w:val="18"/>
      <w:szCs w:val="18"/>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mailto:info@seva.gr"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196</Words>
  <Characters>1123</Characters>
  <Application>Microsoft Macintosh Word</Application>
  <DocSecurity>0</DocSecurity>
  <Lines>9</Lines>
  <Paragraphs>2</Paragraphs>
  <ScaleCrop>false</ScaleCrop>
  <Company/>
  <LinksUpToDate>false</LinksUpToDate>
  <CharactersWithSpaces>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ANDRIKOUSAKOS LILIKOUSI</dc:creator>
  <cp:keywords/>
  <dc:description/>
  <cp:lastModifiedBy>ANDRIKOUSAKOS LILIKOUSI</cp:lastModifiedBy>
  <cp:revision>1</cp:revision>
  <dcterms:created xsi:type="dcterms:W3CDTF">2015-12-10T22:47:00Z</dcterms:created>
  <dcterms:modified xsi:type="dcterms:W3CDTF">2015-12-10T23:02:00Z</dcterms:modified>
</cp:coreProperties>
</file>