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val="en-US" w:eastAsia="el-GR"/>
        </w:rPr>
        <w:t>Gavin</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Glover</w:t>
      </w:r>
      <w:bookmarkStart w:id="0" w:name="_GoBack"/>
      <w:bookmarkEnd w:id="0"/>
    </w:p>
    <w:p w:rsidR="00B5636C" w:rsidRPr="00B5636C" w:rsidRDefault="00B5636C" w:rsidP="00B5636C">
      <w:pPr>
        <w:spacing w:after="0" w:line="240" w:lineRule="auto"/>
        <w:rPr>
          <w:rFonts w:eastAsia="Times New Roman" w:cs="Times New Roman"/>
          <w:color w:val="000000"/>
          <w:sz w:val="20"/>
          <w:szCs w:val="20"/>
          <w:lang w:eastAsia="el-GR"/>
        </w:rPr>
      </w:pPr>
    </w:p>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eastAsia="el-GR"/>
        </w:rPr>
        <w:t xml:space="preserve">Με περισσότερα από 30 χρόνια εμπειρίας ως δημιουργός θεάτρου και ως ιδρυτικό μέλος του </w:t>
      </w:r>
      <w:r w:rsidRPr="00B5636C">
        <w:rPr>
          <w:rFonts w:eastAsia="Times New Roman" w:cs="Times New Roman"/>
          <w:color w:val="000000"/>
          <w:sz w:val="20"/>
          <w:szCs w:val="20"/>
          <w:lang w:val="en-US" w:eastAsia="el-GR"/>
        </w:rPr>
        <w:t>Faulty</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Optic</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Theatre</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of</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Animation</w:t>
      </w:r>
      <w:r w:rsidRPr="00B5636C">
        <w:rPr>
          <w:rFonts w:eastAsia="Times New Roman" w:cs="Times New Roman"/>
          <w:color w:val="000000"/>
          <w:sz w:val="20"/>
          <w:szCs w:val="20"/>
          <w:lang w:eastAsia="el-GR"/>
        </w:rPr>
        <w:t xml:space="preserve">, ο </w:t>
      </w:r>
      <w:r w:rsidRPr="00B5636C">
        <w:rPr>
          <w:rFonts w:eastAsia="Times New Roman" w:cs="Times New Roman"/>
          <w:color w:val="000000"/>
          <w:sz w:val="20"/>
          <w:szCs w:val="20"/>
          <w:lang w:val="en-US" w:eastAsia="el-GR"/>
        </w:rPr>
        <w:t>Gavin</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Glover</w:t>
      </w:r>
      <w:r w:rsidRPr="00B5636C">
        <w:rPr>
          <w:rFonts w:eastAsia="Times New Roman" w:cs="Times New Roman"/>
          <w:color w:val="000000"/>
          <w:sz w:val="20"/>
          <w:szCs w:val="20"/>
          <w:lang w:eastAsia="el-GR"/>
        </w:rPr>
        <w:t xml:space="preserve"> ειδικεύεται στο σύγχρονο κουκλοθέ</w:t>
      </w:r>
      <w:r w:rsidRPr="00B5636C">
        <w:rPr>
          <w:rFonts w:eastAsia="Times New Roman" w:cs="Times New Roman"/>
          <w:color w:val="000000"/>
          <w:sz w:val="20"/>
          <w:szCs w:val="20"/>
          <w:lang w:eastAsia="el-GR"/>
        </w:rPr>
        <w:t xml:space="preserve">ατρο και το οπτικό θέατρο. Έχει </w:t>
      </w:r>
      <w:r w:rsidRPr="00B5636C">
        <w:rPr>
          <w:rFonts w:eastAsia="Times New Roman" w:cs="Times New Roman"/>
          <w:color w:val="000000"/>
          <w:sz w:val="20"/>
          <w:szCs w:val="20"/>
          <w:lang w:eastAsia="el-GR"/>
        </w:rPr>
        <w:t>αναπτύξει το δικό του ιδιαίτερο καλλιτεχνικό ύφος τόσο σε οπτικές</w:t>
      </w:r>
      <w:r w:rsidRPr="00B5636C">
        <w:rPr>
          <w:rFonts w:eastAsia="Times New Roman" w:cs="Times New Roman"/>
          <w:color w:val="000000"/>
          <w:sz w:val="20"/>
          <w:szCs w:val="20"/>
          <w:lang w:eastAsia="el-GR"/>
        </w:rPr>
        <w:t xml:space="preserve"> όσο και σε κειμενοκεντρικές </w:t>
      </w:r>
      <w:r w:rsidRPr="00B5636C">
        <w:rPr>
          <w:rFonts w:eastAsia="Times New Roman" w:cs="Times New Roman"/>
          <w:color w:val="000000"/>
          <w:sz w:val="20"/>
          <w:szCs w:val="20"/>
          <w:lang w:eastAsia="el-GR"/>
        </w:rPr>
        <w:t>παραστάσεις ως ερμηνευτής, σκηνοθέτης, σκηνογράφος, εκ</w:t>
      </w:r>
      <w:r w:rsidRPr="00B5636C">
        <w:rPr>
          <w:rFonts w:eastAsia="Times New Roman" w:cs="Times New Roman"/>
          <w:color w:val="000000"/>
          <w:sz w:val="20"/>
          <w:szCs w:val="20"/>
          <w:lang w:eastAsia="el-GR"/>
        </w:rPr>
        <w:t xml:space="preserve">παιδευτής και, πιο πρόσφατα, ως </w:t>
      </w:r>
      <w:r w:rsidRPr="00B5636C">
        <w:rPr>
          <w:rFonts w:eastAsia="Times New Roman" w:cs="Times New Roman"/>
          <w:color w:val="000000"/>
          <w:sz w:val="20"/>
          <w:szCs w:val="20"/>
          <w:lang w:eastAsia="el-GR"/>
        </w:rPr>
        <w:t>κινηματογραφιστής.</w:t>
      </w:r>
    </w:p>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eastAsia="el-GR"/>
        </w:rPr>
        <w:t xml:space="preserve">Βρισκόμενος διαχρονικά στην πρωτοπορία του πειραματικού κουκλοθεάτρου, ο </w:t>
      </w:r>
      <w:r w:rsidRPr="00B5636C">
        <w:rPr>
          <w:rFonts w:eastAsia="Times New Roman" w:cs="Times New Roman"/>
          <w:color w:val="000000"/>
          <w:sz w:val="20"/>
          <w:szCs w:val="20"/>
          <w:lang w:val="en-US" w:eastAsia="el-GR"/>
        </w:rPr>
        <w:t>Gavin</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Glover</w:t>
      </w:r>
      <w:r w:rsidRPr="00B5636C">
        <w:rPr>
          <w:rFonts w:eastAsia="Times New Roman" w:cs="Times New Roman"/>
          <w:color w:val="000000"/>
          <w:sz w:val="20"/>
          <w:szCs w:val="20"/>
          <w:lang w:eastAsia="el-GR"/>
        </w:rPr>
        <w:t xml:space="preserve"> έχει </w:t>
      </w:r>
      <w:r w:rsidRPr="00B5636C">
        <w:rPr>
          <w:rFonts w:eastAsia="Times New Roman" w:cs="Times New Roman"/>
          <w:color w:val="000000"/>
          <w:sz w:val="20"/>
          <w:szCs w:val="20"/>
          <w:lang w:eastAsia="el-GR"/>
        </w:rPr>
        <w:t xml:space="preserve">εργαστεί κυρίως στη πιο σκοτεινή και ανοίκεια; πλευρά του σύγχρονου </w:t>
      </w:r>
      <w:r w:rsidRPr="00B5636C">
        <w:rPr>
          <w:rFonts w:eastAsia="Times New Roman" w:cs="Times New Roman"/>
          <w:color w:val="000000"/>
          <w:sz w:val="20"/>
          <w:szCs w:val="20"/>
          <w:lang w:eastAsia="el-GR"/>
        </w:rPr>
        <w:t xml:space="preserve">κουκλοθεάτρου. Έχει εκπαιδεύσει </w:t>
      </w:r>
      <w:r w:rsidRPr="00B5636C">
        <w:rPr>
          <w:rFonts w:eastAsia="Times New Roman" w:cs="Times New Roman"/>
          <w:color w:val="000000"/>
          <w:sz w:val="20"/>
          <w:szCs w:val="20"/>
          <w:lang w:eastAsia="el-GR"/>
        </w:rPr>
        <w:t>φαντάσματα για το “</w:t>
      </w:r>
      <w:r w:rsidRPr="00B5636C">
        <w:rPr>
          <w:rFonts w:eastAsia="Times New Roman" w:cs="Times New Roman"/>
          <w:color w:val="000000"/>
          <w:sz w:val="20"/>
          <w:szCs w:val="20"/>
          <w:lang w:val="en-US" w:eastAsia="el-GR"/>
        </w:rPr>
        <w:t>National</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Theatre</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of</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Scotland</w:t>
      </w:r>
      <w:r w:rsidRPr="00B5636C">
        <w:rPr>
          <w:rFonts w:eastAsia="Times New Roman" w:cs="Times New Roman"/>
          <w:color w:val="000000"/>
          <w:sz w:val="20"/>
          <w:szCs w:val="20"/>
          <w:lang w:eastAsia="el-GR"/>
        </w:rPr>
        <w:t xml:space="preserve">”, έχει εξημερώσει </w:t>
      </w:r>
      <w:r w:rsidRPr="00B5636C">
        <w:rPr>
          <w:rFonts w:eastAsia="Times New Roman" w:cs="Times New Roman"/>
          <w:color w:val="000000"/>
          <w:sz w:val="20"/>
          <w:szCs w:val="20"/>
          <w:lang w:eastAsia="el-GR"/>
        </w:rPr>
        <w:t xml:space="preserve">αθυρόστομους πτεροδάκτυλους για </w:t>
      </w:r>
      <w:r w:rsidRPr="00B5636C">
        <w:rPr>
          <w:rFonts w:eastAsia="Times New Roman" w:cs="Times New Roman"/>
          <w:color w:val="000000"/>
          <w:sz w:val="20"/>
          <w:szCs w:val="20"/>
          <w:lang w:eastAsia="el-GR"/>
        </w:rPr>
        <w:t>το “</w:t>
      </w:r>
      <w:r w:rsidRPr="00B5636C">
        <w:rPr>
          <w:rFonts w:eastAsia="Times New Roman" w:cs="Times New Roman"/>
          <w:color w:val="000000"/>
          <w:sz w:val="20"/>
          <w:szCs w:val="20"/>
          <w:lang w:val="en-US" w:eastAsia="el-GR"/>
        </w:rPr>
        <w:t>Citizens</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Theatre</w:t>
      </w:r>
      <w:r w:rsidRPr="00B5636C">
        <w:rPr>
          <w:rFonts w:eastAsia="Times New Roman" w:cs="Times New Roman"/>
          <w:color w:val="000000"/>
          <w:sz w:val="20"/>
          <w:szCs w:val="20"/>
          <w:lang w:eastAsia="el-GR"/>
        </w:rPr>
        <w:t>” της Γλασκώβης και έχει ενθαρρύνει μεθυσμένους καβγάδες σε μπαρ στο “</w:t>
      </w:r>
      <w:r w:rsidRPr="00B5636C">
        <w:rPr>
          <w:rFonts w:eastAsia="Times New Roman" w:cs="Times New Roman"/>
          <w:color w:val="000000"/>
          <w:sz w:val="20"/>
          <w:szCs w:val="20"/>
          <w:lang w:val="en-US" w:eastAsia="el-GR"/>
        </w:rPr>
        <w:t>Abbey</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Theatre</w:t>
      </w:r>
      <w:r w:rsidRPr="00B5636C">
        <w:rPr>
          <w:rFonts w:eastAsia="Times New Roman" w:cs="Times New Roman"/>
          <w:color w:val="000000"/>
          <w:sz w:val="20"/>
          <w:szCs w:val="20"/>
          <w:lang w:eastAsia="el-GR"/>
        </w:rPr>
        <w:t>” του Δουβλίνου.</w:t>
      </w:r>
    </w:p>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eastAsia="el-GR"/>
        </w:rPr>
        <w:t xml:space="preserve">Μέχρι το 2011 περιόδευε σε όλο τον κόσμο παρουσιάζοντας ένα εκπληκτικά </w:t>
      </w:r>
      <w:r w:rsidRPr="00B5636C">
        <w:rPr>
          <w:rFonts w:eastAsia="Times New Roman" w:cs="Times New Roman"/>
          <w:color w:val="000000"/>
          <w:sz w:val="20"/>
          <w:szCs w:val="20"/>
          <w:lang w:val="en-US" w:eastAsia="el-GR"/>
        </w:rPr>
        <w:t>DARK</w:t>
      </w:r>
      <w:r w:rsidRPr="00B5636C">
        <w:rPr>
          <w:rFonts w:eastAsia="Times New Roman" w:cs="Times New Roman"/>
          <w:color w:val="000000"/>
          <w:sz w:val="20"/>
          <w:szCs w:val="20"/>
          <w:lang w:eastAsia="el-GR"/>
        </w:rPr>
        <w:t xml:space="preserve"> είδος κουκλοθεάτρου </w:t>
      </w:r>
      <w:r w:rsidRPr="00B5636C">
        <w:rPr>
          <w:rFonts w:eastAsia="Times New Roman" w:cs="Times New Roman"/>
          <w:color w:val="000000"/>
          <w:sz w:val="20"/>
          <w:szCs w:val="20"/>
          <w:lang w:eastAsia="el-GR"/>
        </w:rPr>
        <w:t xml:space="preserve">για ενήλικες με τη θεατρική ομάδα </w:t>
      </w:r>
      <w:r w:rsidRPr="00B5636C">
        <w:rPr>
          <w:rFonts w:eastAsia="Times New Roman" w:cs="Times New Roman"/>
          <w:color w:val="000000"/>
          <w:sz w:val="20"/>
          <w:szCs w:val="20"/>
          <w:lang w:val="en-US" w:eastAsia="el-GR"/>
        </w:rPr>
        <w:t>Faulty</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Optic</w:t>
      </w:r>
      <w:r w:rsidRPr="00B5636C">
        <w:rPr>
          <w:rFonts w:eastAsia="Times New Roman" w:cs="Times New Roman"/>
          <w:color w:val="000000"/>
          <w:sz w:val="20"/>
          <w:szCs w:val="20"/>
          <w:lang w:eastAsia="el-GR"/>
        </w:rPr>
        <w:t xml:space="preserve"> (@</w:t>
      </w:r>
      <w:proofErr w:type="spellStart"/>
      <w:r w:rsidRPr="00B5636C">
        <w:rPr>
          <w:rFonts w:eastAsia="Times New Roman" w:cs="Times New Roman"/>
          <w:color w:val="000000"/>
          <w:sz w:val="20"/>
          <w:szCs w:val="20"/>
          <w:lang w:val="en-US" w:eastAsia="el-GR"/>
        </w:rPr>
        <w:t>faultyoptic</w:t>
      </w:r>
      <w:proofErr w:type="spellEnd"/>
      <w:r w:rsidRPr="00B5636C">
        <w:rPr>
          <w:rFonts w:eastAsia="Times New Roman" w:cs="Times New Roman"/>
          <w:color w:val="000000"/>
          <w:sz w:val="20"/>
          <w:szCs w:val="20"/>
          <w:lang w:eastAsia="el-GR"/>
        </w:rPr>
        <w:t>_</w:t>
      </w:r>
      <w:r w:rsidRPr="00B5636C">
        <w:rPr>
          <w:rFonts w:eastAsia="Times New Roman" w:cs="Times New Roman"/>
          <w:color w:val="000000"/>
          <w:sz w:val="20"/>
          <w:szCs w:val="20"/>
          <w:lang w:val="en-US" w:eastAsia="el-GR"/>
        </w:rPr>
        <w:t>archive</w:t>
      </w:r>
      <w:r w:rsidRPr="00B5636C">
        <w:rPr>
          <w:rFonts w:eastAsia="Times New Roman" w:cs="Times New Roman"/>
          <w:color w:val="000000"/>
          <w:sz w:val="20"/>
          <w:szCs w:val="20"/>
          <w:lang w:eastAsia="el-GR"/>
        </w:rPr>
        <w:t>).</w:t>
      </w:r>
    </w:p>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eastAsia="el-GR"/>
        </w:rPr>
        <w:t>Από το 2011 εργάζεται ως ανεξάρτητος καλλιτέχνης και έχει συνεργαστ</w:t>
      </w:r>
      <w:r w:rsidRPr="00B5636C">
        <w:rPr>
          <w:rFonts w:eastAsia="Times New Roman" w:cs="Times New Roman"/>
          <w:color w:val="000000"/>
          <w:sz w:val="20"/>
          <w:szCs w:val="20"/>
          <w:lang w:eastAsia="el-GR"/>
        </w:rPr>
        <w:t xml:space="preserve">εί με πολλούς και διαφορετικούς </w:t>
      </w:r>
      <w:r w:rsidRPr="00B5636C">
        <w:rPr>
          <w:rFonts w:eastAsia="Times New Roman" w:cs="Times New Roman"/>
          <w:color w:val="000000"/>
          <w:sz w:val="20"/>
          <w:szCs w:val="20"/>
          <w:lang w:eastAsia="el-GR"/>
        </w:rPr>
        <w:t>δημιουργούς από όλο τον κόσμο. Καθ’ όλη τη διάρκεια της καριέρας του π</w:t>
      </w:r>
      <w:r w:rsidRPr="00B5636C">
        <w:rPr>
          <w:rFonts w:eastAsia="Times New Roman" w:cs="Times New Roman"/>
          <w:color w:val="000000"/>
          <w:sz w:val="20"/>
          <w:szCs w:val="20"/>
          <w:lang w:eastAsia="el-GR"/>
        </w:rPr>
        <w:t xml:space="preserve">ειραματίζεται με απλές τεχνικές </w:t>
      </w:r>
      <w:r w:rsidRPr="00B5636C">
        <w:rPr>
          <w:rFonts w:eastAsia="Times New Roman" w:cs="Times New Roman"/>
          <w:color w:val="000000"/>
          <w:sz w:val="20"/>
          <w:szCs w:val="20"/>
          <w:lang w:eastAsia="el-GR"/>
        </w:rPr>
        <w:t>βίντεο μεταφέροντας το κοινό σε ταξίδια προς εξωπραγματικούς μ</w:t>
      </w:r>
      <w:r w:rsidRPr="00B5636C">
        <w:rPr>
          <w:rFonts w:eastAsia="Times New Roman" w:cs="Times New Roman"/>
          <w:color w:val="000000"/>
          <w:sz w:val="20"/>
          <w:szCs w:val="20"/>
          <w:lang w:eastAsia="el-GR"/>
        </w:rPr>
        <w:t xml:space="preserve">ικροσκοπικούς κινηματογραφικούς </w:t>
      </w:r>
      <w:r w:rsidRPr="00B5636C">
        <w:rPr>
          <w:rFonts w:eastAsia="Times New Roman" w:cs="Times New Roman"/>
          <w:color w:val="000000"/>
          <w:sz w:val="20"/>
          <w:szCs w:val="20"/>
          <w:lang w:eastAsia="el-GR"/>
        </w:rPr>
        <w:t>κόσμους. Σήμερα μοιράζεται αυτή την εμπειρία και μεθοδολογία στο ιδιαίτερα δημοφιλές εργαστήριό του</w:t>
      </w:r>
    </w:p>
    <w:p w:rsidR="00B5636C" w:rsidRPr="00B5636C" w:rsidRDefault="00B5636C" w:rsidP="00B5636C">
      <w:pPr>
        <w:spacing w:after="0" w:line="240" w:lineRule="auto"/>
        <w:rPr>
          <w:rFonts w:eastAsia="Times New Roman" w:cs="Times New Roman"/>
          <w:color w:val="000000"/>
          <w:sz w:val="20"/>
          <w:szCs w:val="20"/>
          <w:lang w:eastAsia="el-GR"/>
        </w:rPr>
      </w:pPr>
      <w:r w:rsidRPr="00B5636C">
        <w:rPr>
          <w:rFonts w:eastAsia="Times New Roman" w:cs="Times New Roman"/>
          <w:color w:val="000000"/>
          <w:sz w:val="20"/>
          <w:szCs w:val="20"/>
          <w:lang w:eastAsia="el-GR"/>
        </w:rPr>
        <w:t>“</w:t>
      </w:r>
      <w:r w:rsidRPr="00B5636C">
        <w:rPr>
          <w:rFonts w:eastAsia="Times New Roman" w:cs="Times New Roman"/>
          <w:color w:val="000000"/>
          <w:sz w:val="20"/>
          <w:szCs w:val="20"/>
          <w:lang w:val="en-US" w:eastAsia="el-GR"/>
        </w:rPr>
        <w:t>Micro</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Cinema</w:t>
      </w:r>
      <w:r w:rsidRPr="00B5636C">
        <w:rPr>
          <w:rFonts w:eastAsia="Times New Roman" w:cs="Times New Roman"/>
          <w:color w:val="000000"/>
          <w:sz w:val="20"/>
          <w:szCs w:val="20"/>
          <w:lang w:eastAsia="el-GR"/>
        </w:rPr>
        <w:t xml:space="preserve"> </w:t>
      </w:r>
      <w:r w:rsidRPr="00B5636C">
        <w:rPr>
          <w:rFonts w:eastAsia="Times New Roman" w:cs="Times New Roman"/>
          <w:color w:val="000000"/>
          <w:sz w:val="20"/>
          <w:szCs w:val="20"/>
          <w:lang w:val="en-US" w:eastAsia="el-GR"/>
        </w:rPr>
        <w:t>Theatre</w:t>
      </w:r>
      <w:r w:rsidRPr="00B5636C">
        <w:rPr>
          <w:rFonts w:eastAsia="Times New Roman" w:cs="Times New Roman"/>
          <w:color w:val="000000"/>
          <w:sz w:val="20"/>
          <w:szCs w:val="20"/>
          <w:lang w:eastAsia="el-GR"/>
        </w:rPr>
        <w:t>”.</w:t>
      </w:r>
      <w:r w:rsidRPr="00B5636C">
        <w:rPr>
          <w:rFonts w:eastAsia="Times New Roman" w:cs="Times New Roman"/>
          <w:color w:val="000000"/>
          <w:sz w:val="20"/>
          <w:szCs w:val="20"/>
          <w:lang w:eastAsia="el-GR"/>
        </w:rPr>
        <w:t xml:space="preserve">Περισσότερες πληροφορίες για το έργο του μπορείτε να βρείτε στη διεύθυνση: </w:t>
      </w:r>
      <w:r w:rsidRPr="00B5636C">
        <w:rPr>
          <w:rFonts w:eastAsia="Times New Roman" w:cs="Times New Roman"/>
          <w:color w:val="000000"/>
          <w:sz w:val="20"/>
          <w:szCs w:val="20"/>
          <w:lang w:val="en-US" w:eastAsia="el-GR"/>
        </w:rPr>
        <w:fldChar w:fldCharType="begin"/>
      </w:r>
      <w:r w:rsidRPr="00B5636C">
        <w:rPr>
          <w:rFonts w:eastAsia="Times New Roman" w:cs="Times New Roman"/>
          <w:color w:val="000000"/>
          <w:sz w:val="20"/>
          <w:szCs w:val="20"/>
          <w:lang w:eastAsia="el-GR"/>
        </w:rPr>
        <w:instrText xml:space="preserve"> </w:instrText>
      </w:r>
      <w:r w:rsidRPr="00B5636C">
        <w:rPr>
          <w:rFonts w:eastAsia="Times New Roman" w:cs="Times New Roman"/>
          <w:color w:val="000000"/>
          <w:sz w:val="20"/>
          <w:szCs w:val="20"/>
          <w:lang w:val="en-US" w:eastAsia="el-GR"/>
        </w:rPr>
        <w:instrText>HYPERLINK</w:instrText>
      </w:r>
      <w:r w:rsidRPr="00B5636C">
        <w:rPr>
          <w:rFonts w:eastAsia="Times New Roman" w:cs="Times New Roman"/>
          <w:color w:val="000000"/>
          <w:sz w:val="20"/>
          <w:szCs w:val="20"/>
          <w:lang w:eastAsia="el-GR"/>
        </w:rPr>
        <w:instrText xml:space="preserve"> "</w:instrText>
      </w:r>
      <w:r w:rsidRPr="00B5636C">
        <w:rPr>
          <w:rFonts w:eastAsia="Times New Roman" w:cs="Times New Roman"/>
          <w:color w:val="000000"/>
          <w:sz w:val="20"/>
          <w:szCs w:val="20"/>
          <w:lang w:val="en-US" w:eastAsia="el-GR"/>
        </w:rPr>
        <w:instrText>http</w:instrText>
      </w:r>
      <w:r w:rsidRPr="00B5636C">
        <w:rPr>
          <w:rFonts w:eastAsia="Times New Roman" w:cs="Times New Roman"/>
          <w:color w:val="000000"/>
          <w:sz w:val="20"/>
          <w:szCs w:val="20"/>
          <w:lang w:eastAsia="el-GR"/>
        </w:rPr>
        <w:instrText>://</w:instrText>
      </w:r>
      <w:r w:rsidRPr="00B5636C">
        <w:rPr>
          <w:rFonts w:eastAsia="Times New Roman" w:cs="Times New Roman"/>
          <w:color w:val="000000"/>
          <w:sz w:val="20"/>
          <w:szCs w:val="20"/>
          <w:lang w:val="en-US" w:eastAsia="el-GR"/>
        </w:rPr>
        <w:instrText>www</w:instrText>
      </w:r>
      <w:r w:rsidRPr="00B5636C">
        <w:rPr>
          <w:rFonts w:eastAsia="Times New Roman" w:cs="Times New Roman"/>
          <w:color w:val="000000"/>
          <w:sz w:val="20"/>
          <w:szCs w:val="20"/>
          <w:lang w:eastAsia="el-GR"/>
        </w:rPr>
        <w:instrText>.</w:instrText>
      </w:r>
      <w:r w:rsidRPr="00B5636C">
        <w:rPr>
          <w:rFonts w:eastAsia="Times New Roman" w:cs="Times New Roman"/>
          <w:color w:val="000000"/>
          <w:sz w:val="20"/>
          <w:szCs w:val="20"/>
          <w:lang w:val="en-US" w:eastAsia="el-GR"/>
        </w:rPr>
        <w:instrText>potatoroom</w:instrText>
      </w:r>
      <w:r w:rsidRPr="00B5636C">
        <w:rPr>
          <w:rFonts w:eastAsia="Times New Roman" w:cs="Times New Roman"/>
          <w:color w:val="000000"/>
          <w:sz w:val="20"/>
          <w:szCs w:val="20"/>
          <w:lang w:eastAsia="el-GR"/>
        </w:rPr>
        <w:instrText>.</w:instrText>
      </w:r>
      <w:r w:rsidRPr="00B5636C">
        <w:rPr>
          <w:rFonts w:eastAsia="Times New Roman" w:cs="Times New Roman"/>
          <w:color w:val="000000"/>
          <w:sz w:val="20"/>
          <w:szCs w:val="20"/>
          <w:lang w:val="en-US" w:eastAsia="el-GR"/>
        </w:rPr>
        <w:instrText>co</w:instrText>
      </w:r>
      <w:r w:rsidRPr="00B5636C">
        <w:rPr>
          <w:rFonts w:eastAsia="Times New Roman" w:cs="Times New Roman"/>
          <w:color w:val="000000"/>
          <w:sz w:val="20"/>
          <w:szCs w:val="20"/>
          <w:lang w:eastAsia="el-GR"/>
        </w:rPr>
        <w:instrText>.</w:instrText>
      </w:r>
      <w:r w:rsidRPr="00B5636C">
        <w:rPr>
          <w:rFonts w:eastAsia="Times New Roman" w:cs="Times New Roman"/>
          <w:color w:val="000000"/>
          <w:sz w:val="20"/>
          <w:szCs w:val="20"/>
          <w:lang w:val="en-US" w:eastAsia="el-GR"/>
        </w:rPr>
        <w:instrText>uk</w:instrText>
      </w:r>
      <w:r w:rsidRPr="00B5636C">
        <w:rPr>
          <w:rFonts w:eastAsia="Times New Roman" w:cs="Times New Roman"/>
          <w:color w:val="000000"/>
          <w:sz w:val="20"/>
          <w:szCs w:val="20"/>
          <w:lang w:eastAsia="el-GR"/>
        </w:rPr>
        <w:instrText xml:space="preserve">" </w:instrText>
      </w:r>
      <w:r w:rsidRPr="00B5636C">
        <w:rPr>
          <w:rFonts w:eastAsia="Times New Roman" w:cs="Times New Roman"/>
          <w:color w:val="000000"/>
          <w:sz w:val="20"/>
          <w:szCs w:val="20"/>
          <w:lang w:val="en-US" w:eastAsia="el-GR"/>
        </w:rPr>
        <w:fldChar w:fldCharType="separate"/>
      </w:r>
      <w:r w:rsidRPr="00B5636C">
        <w:rPr>
          <w:rStyle w:val="Hyperlink"/>
          <w:rFonts w:eastAsia="Times New Roman" w:cs="Times New Roman"/>
          <w:sz w:val="20"/>
          <w:szCs w:val="20"/>
          <w:lang w:val="en-US" w:eastAsia="el-GR"/>
        </w:rPr>
        <w:t>www</w:t>
      </w:r>
      <w:r w:rsidRPr="00B5636C">
        <w:rPr>
          <w:rStyle w:val="Hyperlink"/>
          <w:rFonts w:eastAsia="Times New Roman" w:cs="Times New Roman"/>
          <w:sz w:val="20"/>
          <w:szCs w:val="20"/>
          <w:lang w:eastAsia="el-GR"/>
        </w:rPr>
        <w:t>.</w:t>
      </w:r>
      <w:proofErr w:type="spellStart"/>
      <w:r w:rsidRPr="00B5636C">
        <w:rPr>
          <w:rStyle w:val="Hyperlink"/>
          <w:rFonts w:eastAsia="Times New Roman" w:cs="Times New Roman"/>
          <w:sz w:val="20"/>
          <w:szCs w:val="20"/>
          <w:lang w:val="en-US" w:eastAsia="el-GR"/>
        </w:rPr>
        <w:t>potatoroom</w:t>
      </w:r>
      <w:proofErr w:type="spellEnd"/>
      <w:r w:rsidRPr="00B5636C">
        <w:rPr>
          <w:rStyle w:val="Hyperlink"/>
          <w:rFonts w:eastAsia="Times New Roman" w:cs="Times New Roman"/>
          <w:sz w:val="20"/>
          <w:szCs w:val="20"/>
          <w:lang w:eastAsia="el-GR"/>
        </w:rPr>
        <w:t>.</w:t>
      </w:r>
      <w:r w:rsidRPr="00B5636C">
        <w:rPr>
          <w:rStyle w:val="Hyperlink"/>
          <w:rFonts w:eastAsia="Times New Roman" w:cs="Times New Roman"/>
          <w:sz w:val="20"/>
          <w:szCs w:val="20"/>
          <w:lang w:val="en-US" w:eastAsia="el-GR"/>
        </w:rPr>
        <w:t>co</w:t>
      </w:r>
      <w:r w:rsidRPr="00B5636C">
        <w:rPr>
          <w:rStyle w:val="Hyperlink"/>
          <w:rFonts w:eastAsia="Times New Roman" w:cs="Times New Roman"/>
          <w:sz w:val="20"/>
          <w:szCs w:val="20"/>
          <w:lang w:eastAsia="el-GR"/>
        </w:rPr>
        <w:t>.</w:t>
      </w:r>
      <w:proofErr w:type="spellStart"/>
      <w:r w:rsidRPr="00B5636C">
        <w:rPr>
          <w:rStyle w:val="Hyperlink"/>
          <w:rFonts w:eastAsia="Times New Roman" w:cs="Times New Roman"/>
          <w:sz w:val="20"/>
          <w:szCs w:val="20"/>
          <w:lang w:val="en-US" w:eastAsia="el-GR"/>
        </w:rPr>
        <w:t>uk</w:t>
      </w:r>
      <w:proofErr w:type="spellEnd"/>
      <w:r w:rsidRPr="00B5636C">
        <w:rPr>
          <w:rFonts w:eastAsia="Times New Roman" w:cs="Times New Roman"/>
          <w:color w:val="000000"/>
          <w:sz w:val="20"/>
          <w:szCs w:val="20"/>
          <w:lang w:val="en-US" w:eastAsia="el-GR"/>
        </w:rPr>
        <w:fldChar w:fldCharType="end"/>
      </w:r>
    </w:p>
    <w:p w:rsidR="00B5636C" w:rsidRPr="00B5636C" w:rsidRDefault="00B5636C" w:rsidP="00B5636C">
      <w:pPr>
        <w:spacing w:after="0" w:line="240" w:lineRule="auto"/>
        <w:rPr>
          <w:rFonts w:eastAsia="Times New Roman" w:cs="Times New Roman"/>
          <w:color w:val="000000"/>
          <w:sz w:val="20"/>
          <w:szCs w:val="20"/>
          <w:lang w:eastAsia="el-GR"/>
        </w:rPr>
      </w:pP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 xml:space="preserve">With over 30 </w:t>
      </w:r>
      <w:proofErr w:type="spellStart"/>
      <w:r w:rsidRPr="00B5636C">
        <w:rPr>
          <w:rFonts w:eastAsia="Times New Roman" w:cs="Times New Roman"/>
          <w:color w:val="000000"/>
          <w:sz w:val="20"/>
          <w:szCs w:val="20"/>
          <w:lang w:val="en-US" w:eastAsia="el-GR"/>
        </w:rPr>
        <w:t>years experience</w:t>
      </w:r>
      <w:proofErr w:type="spellEnd"/>
      <w:r w:rsidRPr="00B5636C">
        <w:rPr>
          <w:rFonts w:eastAsia="Times New Roman" w:cs="Times New Roman"/>
          <w:color w:val="000000"/>
          <w:sz w:val="20"/>
          <w:szCs w:val="20"/>
          <w:lang w:val="en-US" w:eastAsia="el-GR"/>
        </w:rPr>
        <w:t xml:space="preserve"> as a theatre maker and as a founder member of</w:t>
      </w: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 xml:space="preserve">Faulty Optic Theatre of Animation, Gavin Glover </w:t>
      </w:r>
      <w:proofErr w:type="spellStart"/>
      <w:r w:rsidRPr="00B5636C">
        <w:rPr>
          <w:rFonts w:eastAsia="Times New Roman" w:cs="Times New Roman"/>
          <w:color w:val="000000"/>
          <w:sz w:val="20"/>
          <w:szCs w:val="20"/>
          <w:lang w:val="en-US" w:eastAsia="el-GR"/>
        </w:rPr>
        <w:t>specialises</w:t>
      </w:r>
      <w:proofErr w:type="spellEnd"/>
      <w:r w:rsidRPr="00B5636C">
        <w:rPr>
          <w:rFonts w:eastAsia="Times New Roman" w:cs="Times New Roman"/>
          <w:color w:val="000000"/>
          <w:sz w:val="20"/>
          <w:szCs w:val="20"/>
          <w:lang w:val="en-US" w:eastAsia="el-GR"/>
        </w:rPr>
        <w:t xml:space="preserve"> in contemporary puppetry and visual theatre. He has developed his own distinctive style of work in both visual and text based performance as a performer, director, designer, coach and more recently as a film maker.</w:t>
      </w:r>
    </w:p>
    <w:p w:rsidR="00B5636C" w:rsidRPr="00B5636C" w:rsidRDefault="00B5636C" w:rsidP="00B5636C">
      <w:pPr>
        <w:spacing w:after="0" w:line="240" w:lineRule="auto"/>
        <w:rPr>
          <w:rFonts w:eastAsia="Times New Roman" w:cs="Times New Roman"/>
          <w:sz w:val="20"/>
          <w:szCs w:val="20"/>
          <w:lang w:val="en-US" w:eastAsia="el-GR"/>
        </w:rPr>
      </w:pP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Very much at the forefront of experimental puppetry, Gavin Glover has always worked in the more disturbing side of contemporary puppet theatre. He’s trained ghosts for the National</w:t>
      </w: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Theatre of Scotland, tamed foul-mouthed pterodactyls for the Citizens Theatre in Glasgow and encouraged drunken bar fights at the Abbey Theatre in Dublin.</w:t>
      </w:r>
    </w:p>
    <w:p w:rsidR="00B5636C" w:rsidRPr="00B5636C" w:rsidRDefault="00B5636C" w:rsidP="00B5636C">
      <w:pPr>
        <w:spacing w:after="0" w:line="240" w:lineRule="auto"/>
        <w:rPr>
          <w:rFonts w:eastAsia="Times New Roman" w:cs="Times New Roman"/>
          <w:sz w:val="20"/>
          <w:szCs w:val="20"/>
          <w:lang w:val="en-US" w:eastAsia="el-GR"/>
        </w:rPr>
      </w:pP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Until 2011, he toured a fabulously DARK style of adult puppetry all over the world with the theatre company Faulty Optic @</w:t>
      </w:r>
      <w:proofErr w:type="spellStart"/>
      <w:r w:rsidRPr="00B5636C">
        <w:rPr>
          <w:rFonts w:eastAsia="Times New Roman" w:cs="Times New Roman"/>
          <w:color w:val="000000"/>
          <w:sz w:val="20"/>
          <w:szCs w:val="20"/>
          <w:lang w:val="en-US" w:eastAsia="el-GR"/>
        </w:rPr>
        <w:t>faultyoptic_archive</w:t>
      </w:r>
      <w:proofErr w:type="spellEnd"/>
      <w:r w:rsidRPr="00B5636C">
        <w:rPr>
          <w:rFonts w:eastAsia="Times New Roman" w:cs="Times New Roman"/>
          <w:color w:val="000000"/>
          <w:sz w:val="20"/>
          <w:szCs w:val="20"/>
          <w:lang w:val="en-US" w:eastAsia="el-GR"/>
        </w:rPr>
        <w:t> </w:t>
      </w:r>
    </w:p>
    <w:p w:rsidR="00B5636C" w:rsidRPr="00B5636C" w:rsidRDefault="00B5636C" w:rsidP="00B5636C">
      <w:pPr>
        <w:spacing w:after="0" w:line="240" w:lineRule="auto"/>
        <w:rPr>
          <w:rFonts w:eastAsia="Times New Roman" w:cs="Times New Roman"/>
          <w:sz w:val="20"/>
          <w:szCs w:val="20"/>
          <w:lang w:val="en-US" w:eastAsia="el-GR"/>
        </w:rPr>
      </w:pPr>
    </w:p>
    <w:p w:rsidR="00B5636C" w:rsidRPr="00B5636C" w:rsidRDefault="00B5636C" w:rsidP="00B5636C">
      <w:pPr>
        <w:spacing w:after="0" w:line="240" w:lineRule="auto"/>
        <w:rPr>
          <w:rFonts w:eastAsia="Times New Roman" w:cs="Times New Roman"/>
          <w:sz w:val="20"/>
          <w:szCs w:val="20"/>
          <w:lang w:val="en-US" w:eastAsia="el-GR"/>
        </w:rPr>
      </w:pPr>
      <w:r w:rsidRPr="00B5636C">
        <w:rPr>
          <w:rFonts w:eastAsia="Times New Roman" w:cs="Times New Roman"/>
          <w:color w:val="000000"/>
          <w:sz w:val="20"/>
          <w:szCs w:val="20"/>
          <w:lang w:val="en-US" w:eastAsia="el-GR"/>
        </w:rPr>
        <w:t>Freelance since 2011 Gavin has collaborated with many different artists from all over the world. During his career he has always experimented with simple video techniques to take audiences on journeys to extraordinary miniature cinematic places. He now shares what he has developed in this very popular Micro Cinema Theatre workshop. </w:t>
      </w:r>
    </w:p>
    <w:p w:rsidR="00D62F4F" w:rsidRPr="00B5636C" w:rsidRDefault="00B5636C" w:rsidP="00B5636C">
      <w:pPr>
        <w:rPr>
          <w:sz w:val="20"/>
          <w:szCs w:val="20"/>
          <w:lang w:val="en-US"/>
        </w:rPr>
      </w:pPr>
      <w:r w:rsidRPr="00B5636C">
        <w:rPr>
          <w:rFonts w:eastAsia="Times New Roman" w:cs="Times New Roman"/>
          <w:sz w:val="20"/>
          <w:szCs w:val="20"/>
          <w:lang w:val="en-US" w:eastAsia="el-GR"/>
        </w:rPr>
        <w:br/>
      </w:r>
      <w:r w:rsidRPr="00B5636C">
        <w:rPr>
          <w:rFonts w:eastAsia="Times New Roman" w:cs="Times New Roman"/>
          <w:color w:val="000000"/>
          <w:sz w:val="20"/>
          <w:szCs w:val="20"/>
          <w:lang w:val="en-US" w:eastAsia="el-GR"/>
        </w:rPr>
        <w:t xml:space="preserve">Details of his other work can be found at </w:t>
      </w:r>
      <w:hyperlink r:id="rId4" w:history="1">
        <w:r w:rsidRPr="00B5636C">
          <w:rPr>
            <w:rFonts w:eastAsia="Times New Roman" w:cs="Times New Roman"/>
            <w:color w:val="0000FF"/>
            <w:sz w:val="20"/>
            <w:szCs w:val="20"/>
            <w:u w:val="single"/>
            <w:lang w:val="en-US" w:eastAsia="el-GR"/>
          </w:rPr>
          <w:t>www.potatoroom.co.uk</w:t>
        </w:r>
      </w:hyperlink>
    </w:p>
    <w:sectPr w:rsidR="00D62F4F" w:rsidRPr="00B5636C">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36C"/>
    <w:rsid w:val="00B5636C"/>
    <w:rsid w:val="00D62F4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B1C7B8-4BDB-406A-BD9E-3798DC7D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563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65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otatoroom.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441</Words>
  <Characters>2385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2026-01-22T20:56:00Z</dcterms:created>
  <dcterms:modified xsi:type="dcterms:W3CDTF">2026-01-22T20:58:00Z</dcterms:modified>
</cp:coreProperties>
</file>